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0EE24" w14:textId="61C9735A" w:rsidR="007E0588" w:rsidRPr="00377727" w:rsidRDefault="00377727" w:rsidP="00BA77FC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spacing w:after="0" w:line="240" w:lineRule="auto"/>
        <w:rPr>
          <w:rFonts w:ascii="Trebuchet MS" w:hAnsi="Trebuchet MS" w:cs="Times New Roman"/>
          <w:i/>
          <w:iCs/>
          <w:sz w:val="24"/>
          <w:szCs w:val="24"/>
        </w:rPr>
      </w:pPr>
      <w:r w:rsidRPr="00377727">
        <w:rPr>
          <w:rFonts w:ascii="Trebuchet MS" w:hAnsi="Trebuchet MS" w:cs="Times New Roman"/>
          <w:i/>
          <w:iCs/>
          <w:sz w:val="24"/>
          <w:szCs w:val="24"/>
        </w:rPr>
        <w:t>Z</w:t>
      </w:r>
      <w:r w:rsidR="00CB13A8" w:rsidRPr="00377727">
        <w:rPr>
          <w:rFonts w:ascii="Trebuchet MS" w:hAnsi="Trebuchet MS" w:cs="Times New Roman"/>
          <w:i/>
          <w:iCs/>
          <w:sz w:val="24"/>
          <w:szCs w:val="24"/>
        </w:rPr>
        <w:t xml:space="preserve">ałącznik nr </w:t>
      </w:r>
      <w:r w:rsidR="00B62D89" w:rsidRPr="00377727">
        <w:rPr>
          <w:rFonts w:ascii="Trebuchet MS" w:hAnsi="Trebuchet MS" w:cs="Times New Roman"/>
          <w:i/>
          <w:iCs/>
          <w:sz w:val="24"/>
          <w:szCs w:val="24"/>
        </w:rPr>
        <w:t>5</w:t>
      </w:r>
      <w:r w:rsidR="00CB13A8" w:rsidRPr="00377727">
        <w:rPr>
          <w:rFonts w:ascii="Trebuchet MS" w:hAnsi="Trebuchet MS" w:cs="Times New Roman"/>
          <w:i/>
          <w:iCs/>
          <w:sz w:val="24"/>
          <w:szCs w:val="24"/>
        </w:rPr>
        <w:t xml:space="preserve"> do SWZ</w:t>
      </w:r>
    </w:p>
    <w:p w14:paraId="0FF15940" w14:textId="6309662D" w:rsidR="007E0588" w:rsidRPr="00377727" w:rsidRDefault="007E0588" w:rsidP="00BA77FC">
      <w:pPr>
        <w:pStyle w:val="Tekstpodstawowy"/>
        <w:rPr>
          <w:rFonts w:ascii="Trebuchet MS" w:hAnsi="Trebuchet MS" w:cs="Times New Roman"/>
        </w:rPr>
      </w:pPr>
      <w:r w:rsidRPr="00377727">
        <w:rPr>
          <w:rFonts w:ascii="Trebuchet MS" w:hAnsi="Trebuchet MS" w:cs="Times New Roman"/>
          <w:i/>
          <w:iCs/>
          <w:lang w:bidi="ar-SA"/>
        </w:rPr>
        <w:t xml:space="preserve">Nr postępowania: </w:t>
      </w:r>
      <w:r w:rsidR="00A652BD" w:rsidRPr="00377727">
        <w:rPr>
          <w:rFonts w:ascii="Trebuchet MS" w:hAnsi="Trebuchet MS"/>
          <w:i/>
        </w:rPr>
        <w:t>ORG.271.</w:t>
      </w:r>
      <w:r w:rsidR="00377727" w:rsidRPr="00377727">
        <w:rPr>
          <w:rFonts w:ascii="Trebuchet MS" w:hAnsi="Trebuchet MS"/>
          <w:i/>
        </w:rPr>
        <w:t>5</w:t>
      </w:r>
      <w:r w:rsidR="002E14A4">
        <w:rPr>
          <w:rFonts w:ascii="Trebuchet MS" w:hAnsi="Trebuchet MS"/>
          <w:i/>
        </w:rPr>
        <w:t>8</w:t>
      </w:r>
      <w:r w:rsidR="00A652BD" w:rsidRPr="00377727">
        <w:rPr>
          <w:rFonts w:ascii="Trebuchet MS" w:hAnsi="Trebuchet MS"/>
          <w:i/>
        </w:rPr>
        <w:t>.202</w:t>
      </w:r>
      <w:r w:rsidR="00377727" w:rsidRPr="00377727">
        <w:rPr>
          <w:rFonts w:ascii="Trebuchet MS" w:hAnsi="Trebuchet MS"/>
          <w:i/>
        </w:rPr>
        <w:t>5</w:t>
      </w:r>
    </w:p>
    <w:p w14:paraId="66AF0552" w14:textId="17F43DBE" w:rsidR="00E55F2F" w:rsidRPr="00BA77FC" w:rsidRDefault="007E0588" w:rsidP="00BC0E6B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center"/>
        <w:rPr>
          <w:rFonts w:ascii="Trebuchet MS" w:hAnsi="Trebuchet MS" w:cs="Times New Roman"/>
          <w:b/>
          <w:bCs/>
          <w:sz w:val="24"/>
          <w:szCs w:val="24"/>
        </w:rPr>
      </w:pPr>
      <w:r w:rsidRPr="00BA77FC">
        <w:rPr>
          <w:rFonts w:ascii="Trebuchet MS" w:hAnsi="Trebuchet MS" w:cs="Times New Roman"/>
          <w:b/>
          <w:bCs/>
          <w:sz w:val="24"/>
          <w:szCs w:val="24"/>
        </w:rPr>
        <w:t>Z</w:t>
      </w:r>
      <w:r w:rsidR="00CB13A8" w:rsidRPr="00BA77FC">
        <w:rPr>
          <w:rFonts w:ascii="Trebuchet MS" w:hAnsi="Trebuchet MS" w:cs="Times New Roman"/>
          <w:b/>
          <w:bCs/>
          <w:sz w:val="24"/>
          <w:szCs w:val="24"/>
        </w:rPr>
        <w:t>obowiązanie do udostępnienia zasobów</w:t>
      </w:r>
    </w:p>
    <w:p w14:paraId="636C1632" w14:textId="77777777" w:rsidR="00E55F2F" w:rsidRPr="00377727" w:rsidRDefault="00E55F2F">
      <w:pPr>
        <w:pStyle w:val="Standard"/>
        <w:spacing w:line="240" w:lineRule="auto"/>
        <w:rPr>
          <w:rFonts w:ascii="Trebuchet MS" w:hAnsi="Trebuchet MS" w:cs="Times New Roman"/>
          <w:b/>
          <w:sz w:val="24"/>
          <w:szCs w:val="24"/>
        </w:rPr>
      </w:pPr>
    </w:p>
    <w:p w14:paraId="449C5C39" w14:textId="77777777" w:rsidR="00E55F2F" w:rsidRPr="00377727" w:rsidRDefault="00CB13A8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b/>
          <w:sz w:val="24"/>
          <w:szCs w:val="24"/>
        </w:rPr>
        <w:t>Podmiot udostępniający zasoby:</w:t>
      </w:r>
    </w:p>
    <w:p w14:paraId="3D8ACB4D" w14:textId="77777777" w:rsidR="00E55F2F" w:rsidRPr="00377727" w:rsidRDefault="00CB13A8">
      <w:pPr>
        <w:pStyle w:val="Standard"/>
        <w:spacing w:line="240" w:lineRule="auto"/>
        <w:ind w:right="5954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………………………………………………………………</w:t>
      </w:r>
    </w:p>
    <w:p w14:paraId="10A62596" w14:textId="77777777" w:rsidR="00E55F2F" w:rsidRPr="00377727" w:rsidRDefault="00CB13A8">
      <w:pPr>
        <w:pStyle w:val="Standard"/>
        <w:spacing w:line="240" w:lineRule="auto"/>
        <w:ind w:right="5954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………………………………</w:t>
      </w:r>
    </w:p>
    <w:p w14:paraId="50FCB273" w14:textId="77777777" w:rsidR="00E55F2F" w:rsidRPr="00377727" w:rsidRDefault="00CB13A8">
      <w:pPr>
        <w:pStyle w:val="Standard"/>
        <w:spacing w:line="240" w:lineRule="auto"/>
        <w:ind w:right="5953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i/>
          <w:sz w:val="24"/>
          <w:szCs w:val="24"/>
        </w:rPr>
        <w:t>(pełna nazwa, adres)</w:t>
      </w:r>
    </w:p>
    <w:p w14:paraId="0956C025" w14:textId="77777777" w:rsidR="00E55F2F" w:rsidRPr="00377727" w:rsidRDefault="00CB13A8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reprezentowany przez:</w:t>
      </w:r>
    </w:p>
    <w:p w14:paraId="6016012A" w14:textId="6B0C2B70" w:rsidR="00E55F2F" w:rsidRPr="00377727" w:rsidRDefault="00CB13A8">
      <w:pPr>
        <w:pStyle w:val="Standard"/>
        <w:spacing w:line="240" w:lineRule="auto"/>
        <w:ind w:right="5954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…………</w:t>
      </w:r>
      <w:r w:rsidR="00377727">
        <w:rPr>
          <w:rFonts w:ascii="Trebuchet MS" w:hAnsi="Trebuchet MS" w:cs="Times New Roman"/>
          <w:sz w:val="24"/>
          <w:szCs w:val="24"/>
        </w:rPr>
        <w:t>……………………………………………………………………………..</w:t>
      </w:r>
    </w:p>
    <w:p w14:paraId="47378B2A" w14:textId="77777777" w:rsidR="00E55F2F" w:rsidRPr="00377727" w:rsidRDefault="00CB13A8">
      <w:pPr>
        <w:pStyle w:val="Standard"/>
        <w:spacing w:line="240" w:lineRule="auto"/>
        <w:ind w:right="5102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i/>
          <w:sz w:val="24"/>
          <w:szCs w:val="24"/>
        </w:rPr>
        <w:t>(imię, nazwisko, stanowisko/podstawa do  reprezentacji)</w:t>
      </w:r>
    </w:p>
    <w:p w14:paraId="38E29B1B" w14:textId="77777777" w:rsidR="00E55F2F" w:rsidRPr="00377727" w:rsidRDefault="00CB13A8">
      <w:pPr>
        <w:pStyle w:val="Standard"/>
        <w:spacing w:line="240" w:lineRule="auto"/>
        <w:ind w:left="5669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bCs/>
          <w:sz w:val="24"/>
          <w:szCs w:val="24"/>
          <w:lang w:eastAsia="ar-SA"/>
        </w:rPr>
        <w:t>Zamawiający</w:t>
      </w:r>
    </w:p>
    <w:p w14:paraId="68653445" w14:textId="15C43B70" w:rsidR="00E55F2F" w:rsidRPr="00377727" w:rsidRDefault="00CB13A8">
      <w:pPr>
        <w:pStyle w:val="Akapitzlist"/>
        <w:spacing w:after="0" w:line="240" w:lineRule="auto"/>
        <w:ind w:left="5669"/>
        <w:rPr>
          <w:rStyle w:val="Mocnewyrnione"/>
          <w:rFonts w:ascii="Trebuchet MS" w:hAnsi="Trebuchet MS" w:cs="Times New Roman"/>
          <w:color w:val="000000"/>
          <w:sz w:val="24"/>
          <w:szCs w:val="24"/>
          <w:lang w:eastAsia="ar-SA"/>
        </w:rPr>
      </w:pPr>
      <w:r w:rsidRPr="00377727">
        <w:rPr>
          <w:rStyle w:val="Mocnewyrnione"/>
          <w:rFonts w:ascii="Trebuchet MS" w:hAnsi="Trebuchet MS" w:cs="Times New Roman"/>
          <w:color w:val="000000"/>
          <w:sz w:val="24"/>
          <w:szCs w:val="24"/>
          <w:lang w:eastAsia="ar-SA"/>
        </w:rPr>
        <w:t>Gmina Cieszyn</w:t>
      </w:r>
    </w:p>
    <w:p w14:paraId="2428E313" w14:textId="4B9E2D61" w:rsidR="00314836" w:rsidRPr="00377727" w:rsidRDefault="00314836">
      <w:pPr>
        <w:pStyle w:val="Akapitzlist"/>
        <w:spacing w:after="0" w:line="240" w:lineRule="auto"/>
        <w:ind w:left="5669"/>
        <w:rPr>
          <w:rFonts w:ascii="Trebuchet MS" w:hAnsi="Trebuchet MS" w:cs="Times New Roman"/>
          <w:b/>
          <w:bCs/>
          <w:sz w:val="24"/>
          <w:szCs w:val="24"/>
        </w:rPr>
      </w:pPr>
      <w:r w:rsidRPr="00377727">
        <w:rPr>
          <w:rFonts w:ascii="Trebuchet MS" w:hAnsi="Trebuchet MS" w:cs="Times New Roman"/>
          <w:b/>
          <w:bCs/>
          <w:sz w:val="24"/>
          <w:szCs w:val="24"/>
        </w:rPr>
        <w:t>Miejski Ośrodek Pomocy Społecznej w Cieszynie</w:t>
      </w:r>
    </w:p>
    <w:p w14:paraId="0D9336A0" w14:textId="1742B384" w:rsidR="00E55F2F" w:rsidRPr="00377727" w:rsidRDefault="00CB13A8">
      <w:pPr>
        <w:pStyle w:val="Akapitzlist"/>
        <w:spacing w:after="0" w:line="240" w:lineRule="auto"/>
        <w:ind w:left="5669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  <w:lang w:eastAsia="ar-SA"/>
        </w:rPr>
        <w:t xml:space="preserve">ul. </w:t>
      </w:r>
      <w:r w:rsidR="00314836" w:rsidRPr="00377727">
        <w:rPr>
          <w:rFonts w:ascii="Trebuchet MS" w:hAnsi="Trebuchet MS" w:cs="Times New Roman"/>
          <w:sz w:val="24"/>
          <w:szCs w:val="24"/>
          <w:lang w:eastAsia="ar-SA"/>
        </w:rPr>
        <w:t>Skrajna 5</w:t>
      </w:r>
    </w:p>
    <w:p w14:paraId="63A35FC1" w14:textId="77777777" w:rsidR="00E55F2F" w:rsidRPr="00377727" w:rsidRDefault="00CB13A8">
      <w:pPr>
        <w:pStyle w:val="Akapitzlist"/>
        <w:spacing w:after="0" w:line="240" w:lineRule="auto"/>
        <w:ind w:left="5669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bCs/>
          <w:sz w:val="24"/>
          <w:szCs w:val="24"/>
          <w:lang w:eastAsia="ar-SA"/>
        </w:rPr>
        <w:t>43-400 Cieszyn</w:t>
      </w:r>
    </w:p>
    <w:p w14:paraId="0D9D61D5" w14:textId="77777777" w:rsidR="00E55F2F" w:rsidRPr="00377727" w:rsidRDefault="00E55F2F">
      <w:pPr>
        <w:pStyle w:val="Standard"/>
        <w:spacing w:line="240" w:lineRule="auto"/>
        <w:rPr>
          <w:rFonts w:ascii="Trebuchet MS" w:hAnsi="Trebuchet MS" w:cs="Times New Roman"/>
          <w:bCs/>
          <w:i/>
          <w:sz w:val="24"/>
          <w:szCs w:val="24"/>
          <w:lang w:eastAsia="ar-SA"/>
        </w:rPr>
      </w:pPr>
    </w:p>
    <w:p w14:paraId="69BEDF60" w14:textId="1840FB95" w:rsidR="00E55F2F" w:rsidRPr="00377727" w:rsidRDefault="007E0588">
      <w:pPr>
        <w:pStyle w:val="Textbody"/>
        <w:spacing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 w:rsidR="00CB13A8" w:rsidRPr="00377727">
        <w:rPr>
          <w:rFonts w:ascii="Trebuchet MS" w:hAnsi="Trebuchet MS" w:cs="Times New Roman"/>
          <w:sz w:val="24"/>
          <w:szCs w:val="24"/>
          <w:vertAlign w:val="superscript"/>
        </w:rPr>
        <w:t>1</w:t>
      </w:r>
      <w:r w:rsidR="00CB13A8" w:rsidRPr="00377727">
        <w:rPr>
          <w:rFonts w:ascii="Trebuchet MS" w:hAnsi="Trebuchet MS" w:cs="Times New Roman"/>
          <w:sz w:val="24"/>
          <w:szCs w:val="24"/>
        </w:rPr>
        <w:t>:</w:t>
      </w:r>
    </w:p>
    <w:p w14:paraId="5A8C4C27" w14:textId="77777777" w:rsidR="00E55F2F" w:rsidRPr="00377727" w:rsidRDefault="00E55F2F">
      <w:pPr>
        <w:pStyle w:val="Standard"/>
        <w:spacing w:line="240" w:lineRule="auto"/>
        <w:jc w:val="both"/>
        <w:rPr>
          <w:rFonts w:ascii="Trebuchet MS" w:eastAsia="Calibri" w:hAnsi="Trebuchet MS" w:cs="Times New Roman"/>
          <w:bCs/>
          <w:i/>
          <w:iCs/>
          <w:sz w:val="24"/>
          <w:szCs w:val="24"/>
        </w:rPr>
      </w:pPr>
    </w:p>
    <w:p w14:paraId="172E5869" w14:textId="4C6815DD" w:rsidR="00E55F2F" w:rsidRPr="00377727" w:rsidRDefault="00377727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>
        <w:rPr>
          <w:rFonts w:ascii="Trebuchet MS" w:eastAsia="Calibri" w:hAnsi="Trebuchet MS" w:cs="Times New Roman"/>
          <w:bCs/>
          <w:sz w:val="24"/>
          <w:szCs w:val="24"/>
        </w:rPr>
        <w:t xml:space="preserve">Działając 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w </w:t>
      </w:r>
      <w:r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>mieniu ............................................................</w:t>
      </w:r>
      <w:r>
        <w:rPr>
          <w:rFonts w:ascii="Trebuchet MS" w:eastAsia="Calibri" w:hAnsi="Trebuchet MS" w:cs="Times New Roman"/>
          <w:bCs/>
          <w:sz w:val="24"/>
          <w:szCs w:val="24"/>
        </w:rPr>
        <w:t>.................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>. z siedzibą</w:t>
      </w:r>
      <w:r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>w ................................… oświadczam, że jako podmiot trzeci</w:t>
      </w:r>
      <w:r w:rsidR="00940A21" w:rsidRPr="00377727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 zobowiązuje się udostępnić </w:t>
      </w:r>
      <w:r w:rsidR="004C2140" w:rsidRPr="00377727">
        <w:rPr>
          <w:rFonts w:ascii="Trebuchet MS" w:eastAsia="Calibri" w:hAnsi="Trebuchet MS" w:cs="Times New Roman"/>
          <w:bCs/>
          <w:sz w:val="24"/>
          <w:szCs w:val="24"/>
        </w:rPr>
        <w:t>W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>ykonawcy</w:t>
      </w:r>
      <w:r w:rsidR="00D06DC7" w:rsidRPr="00377727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940A21"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 tj. 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....................................................…………………………………. z siedzibą w .................................. przystępującemu do postępowania w sprawie zamówienia publicznego prowadzonego w trybie przetargu podstawowego na </w:t>
      </w:r>
      <w:r w:rsidR="007E0588" w:rsidRPr="00377727">
        <w:rPr>
          <w:rStyle w:val="Mocnewyrnione"/>
          <w:rFonts w:ascii="Trebuchet MS" w:eastAsia="Calibri" w:hAnsi="Trebuchet MS" w:cs="Times New Roman"/>
          <w:b w:val="0"/>
          <w:bCs w:val="0"/>
          <w:color w:val="000000"/>
          <w:sz w:val="24"/>
          <w:szCs w:val="24"/>
        </w:rPr>
        <w:t xml:space="preserve">usługi </w:t>
      </w:r>
      <w:r w:rsidR="00CB13A8" w:rsidRPr="00377727">
        <w:rPr>
          <w:rFonts w:ascii="Trebuchet MS" w:eastAsia="Calibri" w:hAnsi="Trebuchet MS" w:cs="Times New Roman"/>
          <w:color w:val="000000"/>
          <w:sz w:val="24"/>
          <w:szCs w:val="24"/>
        </w:rPr>
        <w:t xml:space="preserve">pn. </w:t>
      </w:r>
      <w:r w:rsidR="00940A21" w:rsidRPr="00377727">
        <w:rPr>
          <w:rFonts w:ascii="Trebuchet MS" w:eastAsia="Calibri" w:hAnsi="Trebuchet MS" w:cs="Times New Roman"/>
          <w:b/>
          <w:bCs/>
          <w:i/>
          <w:iCs/>
          <w:color w:val="000000"/>
          <w:sz w:val="24"/>
          <w:szCs w:val="24"/>
        </w:rPr>
        <w:t>„</w:t>
      </w:r>
      <w:r w:rsidR="007E0588" w:rsidRPr="00377727">
        <w:rPr>
          <w:rFonts w:ascii="Trebuchet MS" w:eastAsia="Calibri" w:hAnsi="Trebuchet MS" w:cs="Times New Roman"/>
          <w:b/>
          <w:bCs/>
          <w:color w:val="000000"/>
          <w:sz w:val="24"/>
          <w:szCs w:val="24"/>
        </w:rPr>
        <w:t>Świadczenie specjalistycznych usług opiekuńczych dla osób z zaburzeniami psychicznymi na terenie gminy Cieszyn</w:t>
      </w:r>
      <w:r w:rsidR="00CB13A8" w:rsidRPr="00377727">
        <w:rPr>
          <w:rFonts w:ascii="Trebuchet MS" w:eastAsia="TimesNewRoman;Bold" w:hAnsi="Trebuchet MS" w:cs="Times New Roman"/>
          <w:b/>
          <w:bCs/>
          <w:color w:val="00000A"/>
          <w:sz w:val="24"/>
          <w:szCs w:val="24"/>
        </w:rPr>
        <w:t>”</w:t>
      </w:r>
      <w:r w:rsidR="00D06DC7" w:rsidRPr="00377727">
        <w:rPr>
          <w:rFonts w:ascii="Trebuchet MS" w:eastAsia="TimesNewRoman;Bold" w:hAnsi="Trebuchet MS" w:cs="Times New Roman"/>
          <w:b/>
          <w:bCs/>
          <w:color w:val="00000A"/>
          <w:sz w:val="24"/>
          <w:szCs w:val="24"/>
        </w:rPr>
        <w:t xml:space="preserve"> </w:t>
      </w:r>
      <w:r w:rsidR="00CB13A8" w:rsidRPr="00377727">
        <w:rPr>
          <w:rFonts w:ascii="Trebuchet MS" w:eastAsia="Calibri" w:hAnsi="Trebuchet MS" w:cs="Times New Roman"/>
          <w:bCs/>
          <w:sz w:val="24"/>
          <w:szCs w:val="24"/>
        </w:rPr>
        <w:t>następujące zasoby:</w:t>
      </w:r>
    </w:p>
    <w:p w14:paraId="680273D5" w14:textId="77777777" w:rsidR="00E55F2F" w:rsidRPr="00377727" w:rsidRDefault="00CB13A8" w:rsidP="00377727">
      <w:pPr>
        <w:pStyle w:val="Standard"/>
        <w:numPr>
          <w:ilvl w:val="0"/>
          <w:numId w:val="4"/>
        </w:numPr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41229B5B" w14:textId="77777777" w:rsidR="00E55F2F" w:rsidRPr="00377727" w:rsidRDefault="00CB13A8" w:rsidP="00377727">
      <w:pPr>
        <w:pStyle w:val="Standard"/>
        <w:numPr>
          <w:ilvl w:val="0"/>
          <w:numId w:val="5"/>
        </w:numPr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67AEB7E4" w14:textId="77777777" w:rsidR="00E55F2F" w:rsidRPr="00377727" w:rsidRDefault="00CB13A8" w:rsidP="00377727">
      <w:pPr>
        <w:pStyle w:val="Standard"/>
        <w:numPr>
          <w:ilvl w:val="0"/>
          <w:numId w:val="6"/>
        </w:numPr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4D18AC2" w14:textId="31FA35BD" w:rsidR="00E55F2F" w:rsidRPr="00377727" w:rsidRDefault="00E55F2F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66EC54EC" w14:textId="77777777" w:rsidR="00986227" w:rsidRPr="00377727" w:rsidRDefault="00986227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65C501A7" w14:textId="1FD23A2D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na potrzeby spełnienia przez Wykonawcę następujących warunków udziału </w:t>
      </w:r>
      <w:r w:rsidR="002632BC">
        <w:rPr>
          <w:rFonts w:ascii="Trebuchet MS" w:eastAsia="Calibri" w:hAnsi="Trebuchet MS" w:cs="Times New Roman"/>
          <w:bCs/>
          <w:sz w:val="24"/>
          <w:szCs w:val="24"/>
        </w:rPr>
        <w:br/>
      </w:r>
      <w:r w:rsidRPr="00377727">
        <w:rPr>
          <w:rFonts w:ascii="Trebuchet MS" w:eastAsia="Calibri" w:hAnsi="Trebuchet MS" w:cs="Times New Roman"/>
          <w:bCs/>
          <w:sz w:val="24"/>
          <w:szCs w:val="24"/>
        </w:rPr>
        <w:t>w postępowaniu:</w:t>
      </w:r>
    </w:p>
    <w:p w14:paraId="51DD40F4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11AFF3" w14:textId="5DB013EC" w:rsidR="00E55F2F" w:rsidRPr="00377727" w:rsidRDefault="00CB13A8" w:rsidP="00377727">
      <w:pPr>
        <w:pStyle w:val="Tekstpodstawowy3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Wykonawca będzie mógł wykorzystywać w/w zasoby przy wykonywaniu zamówienia w</w:t>
      </w:r>
      <w:r w:rsidR="00D06DC7" w:rsidRPr="00377727">
        <w:rPr>
          <w:rFonts w:ascii="Trebuchet MS" w:hAnsi="Trebuchet MS" w:cs="Times New Roman"/>
          <w:sz w:val="24"/>
          <w:szCs w:val="24"/>
        </w:rPr>
        <w:t> </w:t>
      </w:r>
      <w:r w:rsidRPr="00377727">
        <w:rPr>
          <w:rFonts w:ascii="Trebuchet MS" w:hAnsi="Trebuchet MS" w:cs="Times New Roman"/>
          <w:sz w:val="24"/>
          <w:szCs w:val="24"/>
        </w:rPr>
        <w:t>następujący sposób:</w:t>
      </w:r>
    </w:p>
    <w:p w14:paraId="3197D8EA" w14:textId="77777777" w:rsidR="00E55F2F" w:rsidRPr="00377727" w:rsidRDefault="00CB13A8" w:rsidP="00377727">
      <w:pPr>
        <w:pStyle w:val="Tekstpodstawowy3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hAnsi="Trebuchet MS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</w:p>
    <w:p w14:paraId="29696878" w14:textId="5F0E8DF0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 xml:space="preserve">w wykonywaniu zamówienia będziemy uczestniczyć w następującym czasie </w:t>
      </w:r>
      <w:r w:rsidR="002632BC">
        <w:rPr>
          <w:rFonts w:ascii="Trebuchet MS" w:eastAsia="Calibri" w:hAnsi="Trebuchet MS" w:cs="Times New Roman"/>
          <w:bCs/>
          <w:sz w:val="24"/>
          <w:szCs w:val="24"/>
        </w:rPr>
        <w:br/>
      </w:r>
      <w:r w:rsidRPr="00377727">
        <w:rPr>
          <w:rFonts w:ascii="Trebuchet MS" w:eastAsia="Calibri" w:hAnsi="Trebuchet MS" w:cs="Times New Roman"/>
          <w:bCs/>
          <w:sz w:val="24"/>
          <w:szCs w:val="24"/>
        </w:rPr>
        <w:t>i zakresie:</w:t>
      </w:r>
    </w:p>
    <w:p w14:paraId="4BD986CE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</w:p>
    <w:p w14:paraId="7315640D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z Wykonawcą łączyć nas będzie:</w:t>
      </w:r>
    </w:p>
    <w:p w14:paraId="16AC310C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E2699B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16FA4DC1" w14:textId="77777777" w:rsidR="00E55F2F" w:rsidRPr="00377727" w:rsidRDefault="00E55F2F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1B85B4EA" w14:textId="77777777" w:rsidR="00E55F2F" w:rsidRPr="00377727" w:rsidRDefault="00CB13A8" w:rsidP="00377727">
      <w:pPr>
        <w:pStyle w:val="Standard"/>
        <w:spacing w:line="240" w:lineRule="auto"/>
        <w:rPr>
          <w:rFonts w:ascii="Trebuchet MS" w:hAnsi="Trebuchet MS" w:cs="Times New Roman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737A39A4" w14:textId="77777777" w:rsidR="00E55F2F" w:rsidRPr="00377727" w:rsidRDefault="00E55F2F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3302311B" w14:textId="77777777" w:rsidR="00E55F2F" w:rsidRPr="00377727" w:rsidRDefault="00E55F2F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76229B44" w14:textId="77777777" w:rsidR="00E55F2F" w:rsidRPr="00377727" w:rsidRDefault="00E55F2F" w:rsidP="00377727">
      <w:pPr>
        <w:pStyle w:val="Standard"/>
        <w:spacing w:line="240" w:lineRule="auto"/>
        <w:rPr>
          <w:rFonts w:ascii="Trebuchet MS" w:eastAsia="Calibri" w:hAnsi="Trebuchet MS" w:cs="Times New Roman"/>
          <w:bCs/>
          <w:sz w:val="24"/>
          <w:szCs w:val="24"/>
        </w:rPr>
      </w:pPr>
    </w:p>
    <w:p w14:paraId="28AB8454" w14:textId="77777777" w:rsidR="00E55F2F" w:rsidRPr="00377727" w:rsidRDefault="00E55F2F" w:rsidP="00377727">
      <w:pPr>
        <w:pStyle w:val="Standard"/>
        <w:spacing w:line="240" w:lineRule="auto"/>
        <w:ind w:left="5669" w:hanging="5669"/>
        <w:rPr>
          <w:rFonts w:ascii="Trebuchet MS" w:eastAsia="Calibri" w:hAnsi="Trebuchet MS" w:cs="Times New Roman"/>
          <w:bCs/>
          <w:i/>
          <w:iCs/>
          <w:sz w:val="24"/>
          <w:szCs w:val="24"/>
          <w:vertAlign w:val="superscript"/>
        </w:rPr>
      </w:pPr>
    </w:p>
    <w:p w14:paraId="57005179" w14:textId="77777777" w:rsidR="00E55F2F" w:rsidRPr="00377727" w:rsidRDefault="00E55F2F" w:rsidP="00377727">
      <w:pPr>
        <w:pStyle w:val="Standard"/>
        <w:spacing w:line="240" w:lineRule="auto"/>
        <w:ind w:left="5669" w:hanging="5669"/>
        <w:rPr>
          <w:rFonts w:ascii="Trebuchet MS" w:eastAsia="Calibri" w:hAnsi="Trebuchet MS" w:cs="Times New Roman"/>
          <w:bCs/>
          <w:i/>
          <w:iCs/>
          <w:sz w:val="24"/>
          <w:szCs w:val="24"/>
          <w:vertAlign w:val="superscript"/>
        </w:rPr>
      </w:pPr>
    </w:p>
    <w:p w14:paraId="42426952" w14:textId="5099F218" w:rsidR="00E55F2F" w:rsidRPr="00940A21" w:rsidRDefault="00CB13A8" w:rsidP="00377727">
      <w:pPr>
        <w:pStyle w:val="Standard"/>
        <w:spacing w:line="240" w:lineRule="auto"/>
        <w:ind w:left="5669" w:hanging="5669"/>
        <w:rPr>
          <w:rFonts w:ascii="Times New Roman" w:hAnsi="Times New Roman" w:cs="Times New Roman"/>
          <w:color w:val="FF0000"/>
          <w:sz w:val="24"/>
          <w:szCs w:val="24"/>
        </w:rPr>
      </w:pPr>
      <w:r w:rsidRPr="00377727">
        <w:rPr>
          <w:rFonts w:ascii="Trebuchet MS" w:eastAsia="Calibri" w:hAnsi="Trebuchet MS" w:cs="Times New Roman"/>
          <w:bCs/>
          <w:i/>
          <w:iCs/>
          <w:sz w:val="24"/>
          <w:szCs w:val="24"/>
          <w:vertAlign w:val="superscript"/>
        </w:rPr>
        <w:t xml:space="preserve">1 </w:t>
      </w:r>
      <w:r w:rsidRPr="00377727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>Zgodnie z Art.</w:t>
      </w:r>
      <w:r w:rsidR="00D06DC7" w:rsidRPr="00377727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 xml:space="preserve"> </w:t>
      </w:r>
      <w:r w:rsidRPr="00377727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 xml:space="preserve">118 ust. 3 Ustawy z dnia 11 </w:t>
      </w:r>
      <w:r w:rsidR="002632BC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 xml:space="preserve">września 2019 r. Prawo zamówień </w:t>
      </w:r>
      <w:r w:rsidR="00377727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>pu</w:t>
      </w:r>
      <w:r w:rsidRPr="00377727">
        <w:rPr>
          <w:rFonts w:ascii="Trebuchet MS" w:eastAsia="Calibri" w:hAnsi="Trebuchet MS" w:cs="Times New Roman"/>
          <w:bCs/>
          <w:i/>
          <w:iCs/>
          <w:color w:val="FF0000"/>
          <w:sz w:val="24"/>
          <w:szCs w:val="24"/>
        </w:rPr>
        <w:t>blicznyc</w:t>
      </w:r>
      <w:r w:rsidRPr="00940A21">
        <w:rPr>
          <w:rFonts w:ascii="Times New Roman" w:eastAsia="Calibri" w:hAnsi="Times New Roman" w:cs="Times New Roman"/>
          <w:bCs/>
          <w:i/>
          <w:iCs/>
          <w:color w:val="FF0000"/>
          <w:sz w:val="24"/>
          <w:szCs w:val="24"/>
        </w:rPr>
        <w:t>h</w:t>
      </w:r>
    </w:p>
    <w:sectPr w:rsidR="00E55F2F" w:rsidRPr="00940A21">
      <w:footerReference w:type="default" r:id="rId7"/>
      <w:pgSz w:w="11906" w:h="16838"/>
      <w:pgMar w:top="1417" w:right="1417" w:bottom="1417" w:left="1417" w:header="284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14672" w14:textId="77777777" w:rsidR="00902564" w:rsidRDefault="00902564">
      <w:pPr>
        <w:rPr>
          <w:rFonts w:hint="eastAsia"/>
        </w:rPr>
      </w:pPr>
      <w:r>
        <w:separator/>
      </w:r>
    </w:p>
  </w:endnote>
  <w:endnote w:type="continuationSeparator" w:id="0">
    <w:p w14:paraId="4DF85C7B" w14:textId="77777777" w:rsidR="00902564" w:rsidRDefault="009025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;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C398" w14:textId="77777777" w:rsidR="00E55F2F" w:rsidRDefault="00CB13A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632B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671FD" w14:textId="77777777" w:rsidR="00902564" w:rsidRDefault="00902564">
      <w:pPr>
        <w:rPr>
          <w:rFonts w:hint="eastAsia"/>
        </w:rPr>
      </w:pPr>
      <w:r>
        <w:separator/>
      </w:r>
    </w:p>
  </w:footnote>
  <w:footnote w:type="continuationSeparator" w:id="0">
    <w:p w14:paraId="2F5CC2E6" w14:textId="77777777" w:rsidR="00902564" w:rsidRDefault="0090256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65F85"/>
    <w:multiLevelType w:val="multilevel"/>
    <w:tmpl w:val="58D445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D416BC"/>
    <w:multiLevelType w:val="multilevel"/>
    <w:tmpl w:val="9B5ECE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15C7134"/>
    <w:multiLevelType w:val="multilevel"/>
    <w:tmpl w:val="2A320E8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410731701">
    <w:abstractNumId w:val="0"/>
  </w:num>
  <w:num w:numId="2" w16cid:durableId="926422027">
    <w:abstractNumId w:val="2"/>
  </w:num>
  <w:num w:numId="3" w16cid:durableId="1118990267">
    <w:abstractNumId w:val="1"/>
  </w:num>
  <w:num w:numId="4" w16cid:durableId="1571384839">
    <w:abstractNumId w:val="0"/>
    <w:lvlOverride w:ilvl="0">
      <w:startOverride w:val="1"/>
    </w:lvlOverride>
  </w:num>
  <w:num w:numId="5" w16cid:durableId="557982898">
    <w:abstractNumId w:val="0"/>
  </w:num>
  <w:num w:numId="6" w16cid:durableId="47044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F2F"/>
    <w:rsid w:val="001C1366"/>
    <w:rsid w:val="002632BC"/>
    <w:rsid w:val="002E14A4"/>
    <w:rsid w:val="00314836"/>
    <w:rsid w:val="00377727"/>
    <w:rsid w:val="004C2140"/>
    <w:rsid w:val="00527F0E"/>
    <w:rsid w:val="006F6529"/>
    <w:rsid w:val="007E0588"/>
    <w:rsid w:val="00902564"/>
    <w:rsid w:val="0092570D"/>
    <w:rsid w:val="00940A21"/>
    <w:rsid w:val="00986227"/>
    <w:rsid w:val="009D03B9"/>
    <w:rsid w:val="00A652BD"/>
    <w:rsid w:val="00AC4CA9"/>
    <w:rsid w:val="00B62D89"/>
    <w:rsid w:val="00BA77FC"/>
    <w:rsid w:val="00BC0E6B"/>
    <w:rsid w:val="00CB13A8"/>
    <w:rsid w:val="00CC357C"/>
    <w:rsid w:val="00D06DC7"/>
    <w:rsid w:val="00D128E8"/>
    <w:rsid w:val="00E0739B"/>
    <w:rsid w:val="00E55F2F"/>
    <w:rsid w:val="00E6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1B3C"/>
  <w15:docId w15:val="{725D5E6C-FECA-4B8A-B270-85EED0D1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b w:val="0"/>
      <w:sz w:val="21"/>
    </w:rPr>
  </w:style>
  <w:style w:type="character" w:customStyle="1" w:styleId="TekstpodstawowyZnak">
    <w:name w:val="Tekst podstawowy Znak"/>
    <w:qFormat/>
    <w:rPr>
      <w:b/>
      <w:i/>
      <w:sz w:val="24"/>
    </w:rPr>
  </w:style>
  <w:style w:type="character" w:customStyle="1" w:styleId="WW8NumSt1z0">
    <w:name w:val="WW8NumSt1z0"/>
    <w:qFormat/>
    <w:rPr>
      <w:rFonts w:ascii="Symbol" w:eastAsia="Symbol" w:hAnsi="Symbol"/>
      <w:b w:val="0"/>
      <w:i w:val="0"/>
      <w:u w:val="none"/>
    </w:rPr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sz w:val="16"/>
    </w:rPr>
  </w:style>
  <w:style w:type="character" w:customStyle="1" w:styleId="WW8Num2z0">
    <w:name w:val="WW8Num2z0"/>
    <w:qFormat/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paragraph" w:customStyle="1" w:styleId="western">
    <w:name w:val="western"/>
    <w:basedOn w:val="Normalny"/>
    <w:qFormat/>
    <w:pPr>
      <w:widowControl/>
      <w:suppressAutoHyphens w:val="0"/>
      <w:spacing w:beforeAutospacing="1" w:line="363" w:lineRule="atLeast"/>
      <w:jc w:val="both"/>
      <w:textAlignment w:val="auto"/>
    </w:pPr>
    <w:rPr>
      <w:rFonts w:ascii="Times New Roman" w:eastAsia="Times New Roman" w:hAnsi="Times New Roman"/>
      <w:b/>
      <w:bCs/>
      <w:i/>
      <w:iCs/>
      <w:color w:val="000000"/>
      <w:kern w:val="0"/>
      <w:lang w:eastAsia="ar-SA"/>
    </w:rPr>
  </w:style>
  <w:style w:type="paragraph" w:styleId="NormalnyWeb">
    <w:name w:val="Normal (Web)"/>
    <w:basedOn w:val="Normalny"/>
    <w:qFormat/>
    <w:pPr>
      <w:widowControl/>
      <w:suppressAutoHyphens w:val="0"/>
      <w:spacing w:beforeAutospacing="1" w:line="363" w:lineRule="atLeast"/>
      <w:jc w:val="both"/>
      <w:textAlignment w:val="auto"/>
    </w:pPr>
    <w:rPr>
      <w:rFonts w:ascii="Times New Roman" w:eastAsia="Times New Roman" w:hAnsi="Times New Roman"/>
      <w:color w:val="000000"/>
      <w:kern w:val="0"/>
      <w:lang w:eastAsia="ar-SA"/>
    </w:rPr>
  </w:style>
  <w:style w:type="paragraph" w:customStyle="1" w:styleId="WW-Tekstpodstawowy2">
    <w:name w:val="WW-Tekst podstawowy 2"/>
    <w:qFormat/>
    <w:pPr>
      <w:spacing w:line="120" w:lineRule="atLeast"/>
      <w:jc w:val="both"/>
    </w:pPr>
    <w:rPr>
      <w:rFonts w:ascii="Times New Roman" w:eastAsia="Times New Roman" w:hAnsi="Times New Roman"/>
      <w:b/>
      <w:szCs w:val="20"/>
      <w:lang w:eastAsia="ar-SA"/>
    </w:rPr>
  </w:style>
  <w:style w:type="paragraph" w:styleId="Tekstpodstawowywcity3">
    <w:name w:val="Body Text Indent 3"/>
    <w:qFormat/>
    <w:pPr>
      <w:ind w:left="567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Textbodyindent">
    <w:name w:val="Text body indent"/>
    <w:qFormat/>
    <w:pPr>
      <w:ind w:firstLine="48"/>
    </w:pPr>
    <w:rPr>
      <w:rFonts w:ascii="Times New Roman" w:eastAsia="Times New Roman" w:hAnsi="Times New Roman"/>
      <w:lang w:eastAsia="ar-SA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dc:description/>
  <cp:lastModifiedBy>Paulina Pilarz</cp:lastModifiedBy>
  <cp:revision>6</cp:revision>
  <cp:lastPrinted>2022-12-05T14:47:00Z</cp:lastPrinted>
  <dcterms:created xsi:type="dcterms:W3CDTF">2024-11-25T12:32:00Z</dcterms:created>
  <dcterms:modified xsi:type="dcterms:W3CDTF">2025-12-04T11:43:00Z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